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Title"/>
        <w:spacing w:after="60" w:before="0" w:lineRule="auto"/>
        <w:rPr>
          <w:rFonts w:ascii="Arial" w:cs="Arial" w:eastAsia="Arial" w:hAnsi="Arial"/>
          <w:color w:val="666666"/>
        </w:rPr>
      </w:pPr>
      <w:bookmarkStart w:colFirst="0" w:colLast="0" w:name="_heading=h.gjdgxs" w:id="0"/>
      <w:bookmarkEnd w:id="0"/>
      <w:r w:rsidDel="00000000" w:rsidR="00000000" w:rsidRPr="00000000">
        <w:rPr>
          <w:rFonts w:ascii="Arial" w:cs="Arial" w:eastAsia="Arial" w:hAnsi="Arial"/>
          <w:color w:val="666666"/>
          <w:rtl w:val="0"/>
        </w:rPr>
        <w:t xml:space="preserve">Garden Light Experiment - sample answers</w:t>
      </w:r>
    </w:p>
    <w:p w:rsidR="00000000" w:rsidDel="00000000" w:rsidP="00000000" w:rsidRDefault="00000000" w:rsidRPr="00000000" w14:paraId="00000002">
      <w:pPr>
        <w:rPr/>
      </w:pPr>
      <w:r w:rsidDel="00000000" w:rsidR="00000000" w:rsidRPr="00000000">
        <w:rPr/>
        <w:drawing>
          <wp:inline distB="114300" distT="114300" distL="114300" distR="114300">
            <wp:extent cx="5734050" cy="914400"/>
            <wp:effectExtent b="0" l="0" r="0" t="0"/>
            <wp:docPr id="8" name="image1.png"/>
            <a:graphic>
              <a:graphicData uri="http://schemas.openxmlformats.org/drawingml/2006/picture">
                <pic:pic>
                  <pic:nvPicPr>
                    <pic:cNvPr id="0" name="image1.png"/>
                    <pic:cNvPicPr preferRelativeResize="0"/>
                  </pic:nvPicPr>
                  <pic:blipFill>
                    <a:blip r:embed="rId7"/>
                    <a:srcRect b="36212" l="0" r="0" t="31893"/>
                    <a:stretch>
                      <a:fillRect/>
                    </a:stretch>
                  </pic:blipFill>
                  <pic:spPr>
                    <a:xfrm>
                      <a:off x="0" y="0"/>
                      <a:ext cx="5734050" cy="9144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rFonts w:ascii="Arial" w:cs="Arial" w:eastAsia="Arial" w:hAnsi="Arial"/>
          <w:color w:val="666666"/>
        </w:rPr>
      </w:pPr>
      <w:r w:rsidDel="00000000" w:rsidR="00000000" w:rsidRPr="00000000">
        <w:rPr>
          <w:rFonts w:ascii="Arial" w:cs="Arial" w:eastAsia="Arial" w:hAnsi="Arial"/>
          <w:color w:val="666666"/>
          <w:rtl w:val="0"/>
        </w:rPr>
        <w:t xml:space="preserve">Fill in the missing boxes:</w:t>
      </w:r>
    </w:p>
    <w:p w:rsidR="00000000" w:rsidDel="00000000" w:rsidP="00000000" w:rsidRDefault="00000000" w:rsidRPr="00000000" w14:paraId="00000005">
      <w:pPr>
        <w:rPr>
          <w:rFonts w:ascii="Arial" w:cs="Arial" w:eastAsia="Arial" w:hAnsi="Arial"/>
          <w:color w:val="666666"/>
        </w:rPr>
      </w:pPr>
      <w:r w:rsidDel="00000000" w:rsidR="00000000" w:rsidRPr="00000000">
        <w:rPr>
          <w:rtl w:val="0"/>
        </w:rPr>
      </w:r>
    </w:p>
    <w:tbl>
      <w:tblPr>
        <w:tblStyle w:val="Table1"/>
        <w:tblW w:w="9026.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230"/>
        <w:gridCol w:w="4770"/>
        <w:gridCol w:w="3026"/>
        <w:tblGridChange w:id="0">
          <w:tblGrid>
            <w:gridCol w:w="1230"/>
            <w:gridCol w:w="4770"/>
            <w:gridCol w:w="3026"/>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color w:val="666666"/>
              </w:rPr>
            </w:pPr>
            <w:r w:rsidDel="00000000" w:rsidR="00000000" w:rsidRPr="00000000">
              <w:rPr>
                <w:rFonts w:ascii="Arial" w:cs="Arial" w:eastAsia="Arial" w:hAnsi="Arial"/>
                <w:color w:val="666666"/>
                <w:rtl w:val="0"/>
              </w:rPr>
              <w:t xml:space="preserve">Test</w:t>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color w:val="666666"/>
              </w:rPr>
            </w:pPr>
            <w:r w:rsidDel="00000000" w:rsidR="00000000" w:rsidRPr="00000000">
              <w:rPr>
                <w:rFonts w:ascii="Arial" w:cs="Arial" w:eastAsia="Arial" w:hAnsi="Arial"/>
                <w:color w:val="666666"/>
                <w:rtl w:val="0"/>
              </w:rPr>
              <w:t xml:space="preserve">Question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color w:val="666666"/>
              </w:rPr>
            </w:pPr>
            <w:r w:rsidDel="00000000" w:rsidR="00000000" w:rsidRPr="00000000">
              <w:rPr>
                <w:rFonts w:ascii="Arial" w:cs="Arial" w:eastAsia="Arial" w:hAnsi="Arial"/>
                <w:color w:val="666666"/>
                <w:rtl w:val="0"/>
              </w:rPr>
              <w:t xml:space="preserve">Answer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color w:val="666666"/>
              </w:rPr>
            </w:pPr>
            <w:r w:rsidDel="00000000" w:rsidR="00000000" w:rsidRPr="00000000">
              <w:rPr>
                <w:rFonts w:ascii="Arial" w:cs="Arial" w:eastAsia="Arial" w:hAnsi="Arial"/>
                <w:color w:val="666666"/>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color w:val="666666"/>
              </w:rPr>
            </w:pPr>
            <w:r w:rsidDel="00000000" w:rsidR="00000000" w:rsidRPr="00000000">
              <w:rPr>
                <w:rFonts w:ascii="Arial" w:cs="Arial" w:eastAsia="Arial" w:hAnsi="Arial"/>
                <w:color w:val="666666"/>
                <w:rtl w:val="0"/>
              </w:rPr>
              <w:t xml:space="preserve">How long do you need to shine light onto the solar panel before the Bulb starts to glow dimly?</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color w:val="666666"/>
              </w:rPr>
            </w:pPr>
            <w:r w:rsidDel="00000000" w:rsidR="00000000" w:rsidRPr="00000000">
              <w:rPr>
                <w:rFonts w:ascii="Arial" w:cs="Arial" w:eastAsia="Arial" w:hAnsi="Arial"/>
                <w:color w:val="666666"/>
                <w:rtl w:val="0"/>
              </w:rPr>
              <w:t xml:space="preserve">5 minutes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color w:val="666666"/>
              </w:rPr>
            </w:pPr>
            <w:r w:rsidDel="00000000" w:rsidR="00000000" w:rsidRPr="00000000">
              <w:rPr>
                <w:rFonts w:ascii="Arial" w:cs="Arial" w:eastAsia="Arial" w:hAnsi="Arial"/>
                <w:color w:val="666666"/>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color w:val="666666"/>
              </w:rPr>
            </w:pPr>
            <w:r w:rsidDel="00000000" w:rsidR="00000000" w:rsidRPr="00000000">
              <w:rPr>
                <w:rFonts w:ascii="Arial" w:cs="Arial" w:eastAsia="Arial" w:hAnsi="Arial"/>
                <w:color w:val="666666"/>
                <w:rtl w:val="0"/>
              </w:rPr>
              <w:t xml:space="preserve">How long do you need to shine light onto the solar panel before the Bulb starts to glow brightly?</w:t>
            </w:r>
          </w:p>
        </w:tc>
        <w:tc>
          <w:tcPr>
            <w:shd w:fill="auto" w:val="clear"/>
            <w:tcMar>
              <w:top w:w="100.0" w:type="dxa"/>
              <w:left w:w="100.0" w:type="dxa"/>
              <w:bottom w:w="100.0" w:type="dxa"/>
              <w:right w:w="100.0" w:type="dxa"/>
            </w:tcMar>
            <w:vAlign w:val="top"/>
          </w:tcPr>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color w:val="666666"/>
              </w:rPr>
            </w:pPr>
            <w:r w:rsidDel="00000000" w:rsidR="00000000" w:rsidRPr="00000000">
              <w:rPr>
                <w:rFonts w:ascii="Arial" w:cs="Arial" w:eastAsia="Arial" w:hAnsi="Arial"/>
                <w:color w:val="666666"/>
                <w:rtl w:val="0"/>
              </w:rPr>
              <w:t xml:space="preserve">10 minutes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color w:val="666666"/>
              </w:rPr>
            </w:pPr>
            <w:r w:rsidDel="00000000" w:rsidR="00000000" w:rsidRPr="00000000">
              <w:rPr>
                <w:rFonts w:ascii="Arial" w:cs="Arial" w:eastAsia="Arial" w:hAnsi="Arial"/>
                <w:color w:val="666666"/>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color w:val="666666"/>
              </w:rPr>
            </w:pPr>
            <w:r w:rsidDel="00000000" w:rsidR="00000000" w:rsidRPr="00000000">
              <w:rPr>
                <w:rFonts w:ascii="Arial" w:cs="Arial" w:eastAsia="Arial" w:hAnsi="Arial"/>
                <w:color w:val="666666"/>
                <w:rtl w:val="0"/>
              </w:rPr>
              <w:t xml:space="preserve">Once the Bulb is shining brightly, if you disconnect the Solar Panel from the Solar</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color w:val="666666"/>
              </w:rPr>
            </w:pPr>
            <w:r w:rsidDel="00000000" w:rsidR="00000000" w:rsidRPr="00000000">
              <w:rPr>
                <w:rFonts w:ascii="Arial" w:cs="Arial" w:eastAsia="Arial" w:hAnsi="Arial"/>
                <w:color w:val="666666"/>
                <w:rtl w:val="0"/>
              </w:rPr>
              <w:t xml:space="preserve">Store, how long is it before the Bulb goes out?</w:t>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color w:val="666666"/>
              </w:rPr>
            </w:pPr>
            <w:r w:rsidDel="00000000" w:rsidR="00000000" w:rsidRPr="00000000">
              <w:rPr>
                <w:rFonts w:ascii="Arial" w:cs="Arial" w:eastAsia="Arial" w:hAnsi="Arial"/>
                <w:color w:val="666666"/>
                <w:rtl w:val="0"/>
              </w:rPr>
              <w:t xml:space="preserve">It depends how long it has been connected prior to disconnecting it.  Ours didn’t go out.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color w:val="666666"/>
              </w:rPr>
            </w:pPr>
            <w:r w:rsidDel="00000000" w:rsidR="00000000" w:rsidRPr="00000000">
              <w:rPr>
                <w:rFonts w:ascii="Arial" w:cs="Arial" w:eastAsia="Arial" w:hAnsi="Arial"/>
                <w:color w:val="666666"/>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color w:val="666666"/>
              </w:rPr>
            </w:pPr>
            <w:r w:rsidDel="00000000" w:rsidR="00000000" w:rsidRPr="00000000">
              <w:rPr>
                <w:rFonts w:ascii="Arial" w:cs="Arial" w:eastAsia="Arial" w:hAnsi="Arial"/>
                <w:color w:val="666666"/>
                <w:rtl w:val="0"/>
              </w:rPr>
              <w:t xml:space="preserve">Try your experiments with different light sources such as the sun or different</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color w:val="666666"/>
              </w:rPr>
            </w:pPr>
            <w:r w:rsidDel="00000000" w:rsidR="00000000" w:rsidRPr="00000000">
              <w:rPr>
                <w:rFonts w:ascii="Arial" w:cs="Arial" w:eastAsia="Arial" w:hAnsi="Arial"/>
                <w:color w:val="666666"/>
                <w:rtl w:val="0"/>
              </w:rPr>
              <w:t xml:space="preserve">brightness indoor lighting to see how it affects the timings.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color w:val="666666"/>
              </w:rPr>
            </w:pPr>
            <w:r w:rsidDel="00000000" w:rsidR="00000000" w:rsidRPr="00000000">
              <w:rPr>
                <w:rFonts w:ascii="Arial" w:cs="Arial" w:eastAsia="Arial" w:hAnsi="Arial"/>
                <w:color w:val="666666"/>
                <w:rtl w:val="0"/>
              </w:rPr>
              <w:t xml:space="preserve">Bright sunlight seems to be more effective than even a bright lamp.</w:t>
            </w:r>
          </w:p>
        </w:tc>
      </w:tr>
    </w:tbl>
    <w:p w:rsidR="00000000" w:rsidDel="00000000" w:rsidP="00000000" w:rsidRDefault="00000000" w:rsidRPr="00000000" w14:paraId="00000017">
      <w:pPr>
        <w:rPr>
          <w:rFonts w:ascii="Arial" w:cs="Arial" w:eastAsia="Arial" w:hAnsi="Arial"/>
          <w:color w:val="666666"/>
        </w:rPr>
      </w:pPr>
      <w:r w:rsidDel="00000000" w:rsidR="00000000" w:rsidRPr="00000000">
        <w:rPr>
          <w:rtl w:val="0"/>
        </w:rPr>
      </w:r>
    </w:p>
    <w:p w:rsidR="00000000" w:rsidDel="00000000" w:rsidP="00000000" w:rsidRDefault="00000000" w:rsidRPr="00000000" w14:paraId="00000018">
      <w:pPr>
        <w:rPr>
          <w:rFonts w:ascii="Arial" w:cs="Arial" w:eastAsia="Arial" w:hAnsi="Arial"/>
          <w:b w:val="1"/>
          <w:color w:val="666666"/>
        </w:rPr>
      </w:pPr>
      <w:r w:rsidDel="00000000" w:rsidR="00000000" w:rsidRPr="00000000">
        <w:rPr>
          <w:rFonts w:ascii="Arial" w:cs="Arial" w:eastAsia="Arial" w:hAnsi="Arial"/>
          <w:b w:val="1"/>
          <w:color w:val="666666"/>
          <w:rtl w:val="0"/>
        </w:rPr>
        <w:t xml:space="preserve">Challenge questions:</w:t>
      </w:r>
    </w:p>
    <w:p w:rsidR="00000000" w:rsidDel="00000000" w:rsidP="00000000" w:rsidRDefault="00000000" w:rsidRPr="00000000" w14:paraId="00000019">
      <w:pPr>
        <w:rPr>
          <w:rFonts w:ascii="Arial" w:cs="Arial" w:eastAsia="Arial" w:hAnsi="Arial"/>
          <w:color w:val="666666"/>
        </w:rPr>
      </w:pPr>
      <w:r w:rsidDel="00000000" w:rsidR="00000000" w:rsidRPr="00000000">
        <w:rPr>
          <w:rtl w:val="0"/>
        </w:rPr>
      </w:r>
    </w:p>
    <w:p w:rsidR="00000000" w:rsidDel="00000000" w:rsidP="00000000" w:rsidRDefault="00000000" w:rsidRPr="00000000" w14:paraId="0000001A">
      <w:pPr>
        <w:numPr>
          <w:ilvl w:val="0"/>
          <w:numId w:val="1"/>
        </w:numPr>
        <w:ind w:left="720" w:hanging="360"/>
        <w:rPr>
          <w:rFonts w:ascii="Arial" w:cs="Arial" w:eastAsia="Arial" w:hAnsi="Arial"/>
          <w:color w:val="666666"/>
          <w:u w:val="none"/>
        </w:rPr>
      </w:pPr>
      <w:r w:rsidDel="00000000" w:rsidR="00000000" w:rsidRPr="00000000">
        <w:rPr>
          <w:rFonts w:ascii="Arial" w:cs="Arial" w:eastAsia="Arial" w:hAnsi="Arial"/>
          <w:color w:val="666666"/>
          <w:rtl w:val="0"/>
        </w:rPr>
        <w:t xml:space="preserve">The Solar Panel uses photo-voltaic cells.  What do you think photo-voltaic cells do?</w:t>
      </w:r>
      <w:r w:rsidDel="00000000" w:rsidR="00000000" w:rsidRPr="00000000">
        <w:rPr>
          <w:rtl w:val="0"/>
        </w:rPr>
      </w:r>
    </w:p>
    <w:p w:rsidR="00000000" w:rsidDel="00000000" w:rsidP="00000000" w:rsidRDefault="00000000" w:rsidRPr="00000000" w14:paraId="0000001B">
      <w:pPr>
        <w:rPr>
          <w:rFonts w:ascii="Arial" w:cs="Arial" w:eastAsia="Arial" w:hAnsi="Arial"/>
          <w:color w:val="666666"/>
        </w:rPr>
      </w:pPr>
      <w:r w:rsidDel="00000000" w:rsidR="00000000" w:rsidRPr="00000000">
        <w:rPr>
          <w:rtl w:val="0"/>
        </w:rPr>
      </w:r>
    </w:p>
    <w:p w:rsidR="00000000" w:rsidDel="00000000" w:rsidP="00000000" w:rsidRDefault="00000000" w:rsidRPr="00000000" w14:paraId="0000001C">
      <w:pPr>
        <w:rPr>
          <w:rFonts w:ascii="Arial" w:cs="Arial" w:eastAsia="Arial" w:hAnsi="Arial"/>
          <w:color w:val="666666"/>
        </w:rPr>
      </w:pPr>
      <w:r w:rsidDel="00000000" w:rsidR="00000000" w:rsidRPr="00000000">
        <w:rPr>
          <w:rFonts w:ascii="Arial" w:cs="Arial" w:eastAsia="Arial" w:hAnsi="Arial"/>
          <w:color w:val="666666"/>
          <w:rtl w:val="0"/>
        </w:rPr>
        <w:t xml:space="preserve">Answer: They convert light (sunlight or artificial light) into an electric current.</w:t>
      </w:r>
    </w:p>
    <w:p w:rsidR="00000000" w:rsidDel="00000000" w:rsidP="00000000" w:rsidRDefault="00000000" w:rsidRPr="00000000" w14:paraId="0000001D">
      <w:pPr>
        <w:rPr>
          <w:rFonts w:ascii="Arial" w:cs="Arial" w:eastAsia="Arial" w:hAnsi="Arial"/>
          <w:color w:val="666666"/>
        </w:rPr>
      </w:pPr>
      <w:r w:rsidDel="00000000" w:rsidR="00000000" w:rsidRPr="00000000">
        <w:rPr>
          <w:rtl w:val="0"/>
        </w:rPr>
      </w:r>
    </w:p>
    <w:p w:rsidR="00000000" w:rsidDel="00000000" w:rsidP="00000000" w:rsidRDefault="00000000" w:rsidRPr="00000000" w14:paraId="0000001E">
      <w:pPr>
        <w:widowControl w:val="0"/>
        <w:numPr>
          <w:ilvl w:val="0"/>
          <w:numId w:val="1"/>
        </w:numPr>
        <w:spacing w:line="240" w:lineRule="auto"/>
        <w:ind w:left="720" w:hanging="360"/>
        <w:rPr>
          <w:rFonts w:ascii="Arial" w:cs="Arial" w:eastAsia="Arial" w:hAnsi="Arial"/>
          <w:color w:val="666666"/>
          <w:u w:val="none"/>
        </w:rPr>
      </w:pPr>
      <w:r w:rsidDel="00000000" w:rsidR="00000000" w:rsidRPr="00000000">
        <w:rPr>
          <w:rFonts w:ascii="Arial" w:cs="Arial" w:eastAsia="Arial" w:hAnsi="Arial"/>
          <w:color w:val="666666"/>
          <w:rtl w:val="0"/>
        </w:rPr>
        <w:t xml:space="preserve">Do the same experiment with the fan. Are the times shorter or longer?</w:t>
      </w:r>
      <w:r w:rsidDel="00000000" w:rsidR="00000000" w:rsidRPr="00000000">
        <w:rPr>
          <w:rtl w:val="0"/>
        </w:rPr>
      </w:r>
    </w:p>
    <w:p w:rsidR="00000000" w:rsidDel="00000000" w:rsidP="00000000" w:rsidRDefault="00000000" w:rsidRPr="00000000" w14:paraId="0000001F">
      <w:pPr>
        <w:rPr>
          <w:rFonts w:ascii="Arial" w:cs="Arial" w:eastAsia="Arial" w:hAnsi="Arial"/>
          <w:color w:val="666666"/>
        </w:rPr>
      </w:pPr>
      <w:r w:rsidDel="00000000" w:rsidR="00000000" w:rsidRPr="00000000">
        <w:rPr>
          <w:rtl w:val="0"/>
        </w:rPr>
      </w:r>
    </w:p>
    <w:p w:rsidR="00000000" w:rsidDel="00000000" w:rsidP="00000000" w:rsidRDefault="00000000" w:rsidRPr="00000000" w14:paraId="00000020">
      <w:pPr>
        <w:rPr>
          <w:rFonts w:ascii="Arial" w:cs="Arial" w:eastAsia="Arial" w:hAnsi="Arial"/>
          <w:color w:val="666666"/>
        </w:rPr>
      </w:pPr>
      <w:r w:rsidDel="00000000" w:rsidR="00000000" w:rsidRPr="00000000">
        <w:rPr>
          <w:rFonts w:ascii="Arial" w:cs="Arial" w:eastAsia="Arial" w:hAnsi="Arial"/>
          <w:color w:val="666666"/>
          <w:rtl w:val="0"/>
        </w:rPr>
        <w:t xml:space="preserve">Answer: Much shorter.</w:t>
      </w:r>
    </w:p>
    <w:p w:rsidR="00000000" w:rsidDel="00000000" w:rsidP="00000000" w:rsidRDefault="00000000" w:rsidRPr="00000000" w14:paraId="00000021">
      <w:pPr>
        <w:rPr>
          <w:rFonts w:ascii="Arial" w:cs="Arial" w:eastAsia="Arial" w:hAnsi="Arial"/>
          <w:color w:val="666666"/>
        </w:rPr>
      </w:pPr>
      <w:r w:rsidDel="00000000" w:rsidR="00000000" w:rsidRPr="00000000">
        <w:rPr>
          <w:rtl w:val="0"/>
        </w:rPr>
      </w:r>
    </w:p>
    <w:p w:rsidR="00000000" w:rsidDel="00000000" w:rsidP="00000000" w:rsidRDefault="00000000" w:rsidRPr="00000000" w14:paraId="00000022">
      <w:pPr>
        <w:numPr>
          <w:ilvl w:val="0"/>
          <w:numId w:val="1"/>
        </w:numPr>
        <w:ind w:left="720" w:hanging="360"/>
        <w:rPr>
          <w:rFonts w:ascii="Arial" w:cs="Arial" w:eastAsia="Arial" w:hAnsi="Arial"/>
          <w:color w:val="666666"/>
          <w:u w:val="none"/>
        </w:rPr>
      </w:pPr>
      <w:r w:rsidDel="00000000" w:rsidR="00000000" w:rsidRPr="00000000">
        <w:rPr>
          <w:rFonts w:ascii="Arial" w:cs="Arial" w:eastAsia="Arial" w:hAnsi="Arial"/>
          <w:color w:val="666666"/>
          <w:rtl w:val="0"/>
        </w:rPr>
        <w:t xml:space="preserve">By looking at the garden light circuit do you know how long the bulb will stay lit when you either unplug the solar panels or if it goes dark?</w:t>
      </w:r>
      <w:r w:rsidDel="00000000" w:rsidR="00000000" w:rsidRPr="00000000">
        <w:rPr>
          <w:rtl w:val="0"/>
        </w:rPr>
      </w:r>
    </w:p>
    <w:p w:rsidR="00000000" w:rsidDel="00000000" w:rsidP="00000000" w:rsidRDefault="00000000" w:rsidRPr="00000000" w14:paraId="00000023">
      <w:pPr>
        <w:ind w:left="0" w:firstLine="0"/>
        <w:rPr>
          <w:rFonts w:ascii="Arial" w:cs="Arial" w:eastAsia="Arial" w:hAnsi="Arial"/>
          <w:color w:val="666666"/>
        </w:rPr>
      </w:pPr>
      <w:r w:rsidDel="00000000" w:rsidR="00000000" w:rsidRPr="00000000">
        <w:rPr>
          <w:rtl w:val="0"/>
        </w:rPr>
      </w:r>
    </w:p>
    <w:p w:rsidR="00000000" w:rsidDel="00000000" w:rsidP="00000000" w:rsidRDefault="00000000" w:rsidRPr="00000000" w14:paraId="00000024">
      <w:pPr>
        <w:ind w:left="0" w:firstLine="0"/>
        <w:rPr>
          <w:rFonts w:ascii="Arial" w:cs="Arial" w:eastAsia="Arial" w:hAnsi="Arial"/>
          <w:color w:val="666666"/>
        </w:rPr>
      </w:pPr>
      <w:r w:rsidDel="00000000" w:rsidR="00000000" w:rsidRPr="00000000">
        <w:rPr>
          <w:rFonts w:ascii="Arial" w:cs="Arial" w:eastAsia="Arial" w:hAnsi="Arial"/>
          <w:color w:val="666666"/>
          <w:rtl w:val="0"/>
        </w:rPr>
        <w:t xml:space="preserve">Answer: No, you can’t reliably predict that.</w:t>
      </w:r>
    </w:p>
    <w:p w:rsidR="00000000" w:rsidDel="00000000" w:rsidP="00000000" w:rsidRDefault="00000000" w:rsidRPr="00000000" w14:paraId="00000025">
      <w:pPr>
        <w:ind w:left="0" w:firstLine="0"/>
        <w:rPr>
          <w:rFonts w:ascii="Arial" w:cs="Arial" w:eastAsia="Arial" w:hAnsi="Arial"/>
          <w:color w:val="666666"/>
        </w:rPr>
      </w:pPr>
      <w:r w:rsidDel="00000000" w:rsidR="00000000" w:rsidRPr="00000000">
        <w:rPr>
          <w:rtl w:val="0"/>
        </w:rPr>
      </w:r>
    </w:p>
    <w:p w:rsidR="00000000" w:rsidDel="00000000" w:rsidP="00000000" w:rsidRDefault="00000000" w:rsidRPr="00000000" w14:paraId="00000026">
      <w:pPr>
        <w:numPr>
          <w:ilvl w:val="0"/>
          <w:numId w:val="1"/>
        </w:numPr>
        <w:ind w:left="720" w:hanging="360"/>
        <w:rPr>
          <w:rFonts w:ascii="Arial" w:cs="Arial" w:eastAsia="Arial" w:hAnsi="Arial"/>
          <w:color w:val="666666"/>
          <w:u w:val="none"/>
        </w:rPr>
      </w:pPr>
      <w:r w:rsidDel="00000000" w:rsidR="00000000" w:rsidRPr="00000000">
        <w:rPr>
          <w:rFonts w:ascii="Arial" w:cs="Arial" w:eastAsia="Arial" w:hAnsi="Arial"/>
          <w:color w:val="666666"/>
          <w:rtl w:val="0"/>
        </w:rPr>
        <w:t xml:space="preserve"> In the next lesson you will be attaching a micro:bit to the circuit.  Can you work out what type of things the micro:bit might be able to control or measure?</w:t>
      </w:r>
      <w:r w:rsidDel="00000000" w:rsidR="00000000" w:rsidRPr="00000000">
        <w:rPr>
          <w:rtl w:val="0"/>
        </w:rPr>
      </w:r>
    </w:p>
    <w:p w:rsidR="00000000" w:rsidDel="00000000" w:rsidP="00000000" w:rsidRDefault="00000000" w:rsidRPr="00000000" w14:paraId="00000027">
      <w:pPr>
        <w:ind w:left="720" w:firstLine="0"/>
        <w:rPr>
          <w:rFonts w:ascii="Arial" w:cs="Arial" w:eastAsia="Arial" w:hAnsi="Arial"/>
          <w:color w:val="666666"/>
        </w:rPr>
      </w:pPr>
      <w:r w:rsidDel="00000000" w:rsidR="00000000" w:rsidRPr="00000000">
        <w:rPr>
          <w:rtl w:val="0"/>
        </w:rPr>
      </w:r>
    </w:p>
    <w:p w:rsidR="00000000" w:rsidDel="00000000" w:rsidP="00000000" w:rsidRDefault="00000000" w:rsidRPr="00000000" w14:paraId="00000028">
      <w:pPr>
        <w:rPr>
          <w:rFonts w:ascii="Arial" w:cs="Arial" w:eastAsia="Arial" w:hAnsi="Arial"/>
          <w:color w:val="666666"/>
        </w:rPr>
      </w:pPr>
      <w:r w:rsidDel="00000000" w:rsidR="00000000" w:rsidRPr="00000000">
        <w:rPr>
          <w:rFonts w:ascii="Arial" w:cs="Arial" w:eastAsia="Arial" w:hAnsi="Arial"/>
          <w:color w:val="666666"/>
          <w:rtl w:val="0"/>
        </w:rPr>
        <w:t xml:space="preserve">I think that we will be able to program the micro:bit to control the inputs and outputs of the solar store so that the fan or bulb will be able to be switched off using the buttons or at certain temperatures.  Also the micro:bit will be able to display how much charge is available in the solar store.</w:t>
      </w:r>
    </w:p>
    <w:sectPr>
      <w:headerReference r:id="rId8" w:type="default"/>
      <w:footerReference r:id="rId9" w:type="default"/>
      <w:pgSz w:h="16838" w:w="11906" w:orient="portrait"/>
      <w:pgMar w:bottom="1440.0000000000002" w:top="1440.0000000000002" w:left="1440.0000000000002" w:right="1440.0000000000002"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Quicksand">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1">
    <w:pPr>
      <w:widowControl w:val="0"/>
      <w:spacing w:line="240" w:lineRule="auto"/>
      <w:jc w:val="left"/>
      <w:rPr>
        <w:color w:val="666666"/>
        <w:sz w:val="24"/>
        <w:szCs w:val="24"/>
      </w:rPr>
    </w:pPr>
    <w:r w:rsidDel="00000000" w:rsidR="00000000" w:rsidRPr="00000000">
      <w:rPr>
        <w:color w:val="666666"/>
        <w:sz w:val="24"/>
        <w:szCs w:val="24"/>
        <w:rtl w:val="0"/>
      </w:rPr>
      <w:t xml:space="preserve">MONK MAKES LTD</w:t>
    </w:r>
  </w:p>
  <w:p w:rsidR="00000000" w:rsidDel="00000000" w:rsidP="00000000" w:rsidRDefault="00000000" w:rsidRPr="00000000" w14:paraId="00000032">
    <w:pPr>
      <w:ind w:left="0" w:firstLine="0"/>
      <w:jc w:val="left"/>
      <w:rPr>
        <w:color w:val="666666"/>
        <w:sz w:val="18"/>
        <w:szCs w:val="18"/>
      </w:rPr>
    </w:pPr>
    <w:r w:rsidDel="00000000" w:rsidR="00000000" w:rsidRPr="00000000">
      <w:rPr>
        <w:color w:val="666666"/>
        <w:sz w:val="18"/>
        <w:szCs w:val="18"/>
        <w:rtl w:val="0"/>
      </w:rPr>
      <w:t xml:space="preserve">Page </w:t>
    </w:r>
    <w:r w:rsidDel="00000000" w:rsidR="00000000" w:rsidRPr="00000000">
      <w:rPr>
        <w:color w:val="666666"/>
        <w:sz w:val="18"/>
        <w:szCs w:val="18"/>
      </w:rPr>
      <w:fldChar w:fldCharType="begin"/>
      <w:instrText xml:space="preserve">PAGE</w:instrText>
      <w:fldChar w:fldCharType="separate"/>
      <w:fldChar w:fldCharType="end"/>
    </w:r>
    <w:r w:rsidDel="00000000" w:rsidR="00000000" w:rsidRPr="00000000">
      <w:rPr>
        <w:color w:val="666666"/>
        <w:sz w:val="18"/>
        <w:szCs w:val="18"/>
        <w:rtl w:val="0"/>
      </w:rPr>
      <w:tab/>
      <w:tab/>
      <w:tab/>
      <w:tab/>
      <w:tab/>
      <w:tab/>
      <w:tab/>
      <w:tab/>
      <w:tab/>
    </w:r>
  </w:p>
  <w:p w:rsidR="00000000" w:rsidDel="00000000" w:rsidP="00000000" w:rsidRDefault="00000000" w:rsidRPr="00000000" w14:paraId="00000033">
    <w:pPr>
      <w:rPr>
        <w:sz w:val="18"/>
        <w:szCs w:val="18"/>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9">
    <w:pPr>
      <w:spacing w:line="276" w:lineRule="auto"/>
      <w:ind w:left="-720" w:right="-690" w:firstLine="0"/>
      <w:rPr>
        <w:rFonts w:ascii="Arial" w:cs="Arial" w:eastAsia="Arial" w:hAnsi="Arial"/>
        <w:color w:val="666666"/>
      </w:rPr>
    </w:pPr>
    <w:r w:rsidDel="00000000" w:rsidR="00000000" w:rsidRPr="00000000">
      <w:rPr>
        <w:rtl w:val="0"/>
      </w:rPr>
    </w:r>
  </w:p>
  <w:tbl>
    <w:tblPr>
      <w:tblStyle w:val="Table2"/>
      <w:tblW w:w="10440.0" w:type="dxa"/>
      <w:jc w:val="left"/>
      <w:tblInd w:w="-620.0" w:type="dxa"/>
      <w:tblLayout w:type="fixed"/>
      <w:tblLook w:val="0600"/>
    </w:tblPr>
    <w:tblGrid>
      <w:gridCol w:w="5595"/>
      <w:gridCol w:w="4845"/>
      <w:tblGridChange w:id="0">
        <w:tblGrid>
          <w:gridCol w:w="5595"/>
          <w:gridCol w:w="4845"/>
        </w:tblGrid>
      </w:tblGridChange>
    </w:tblGrid>
    <w:tr>
      <w:trPr>
        <w:cantSplit w:val="0"/>
        <w:trHeight w:val="695.947265625" w:hRule="atLeast"/>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2A">
          <w:pPr>
            <w:spacing w:line="276" w:lineRule="auto"/>
            <w:ind w:left="90" w:right="-234.09448818897602" w:firstLine="0"/>
            <w:rPr>
              <w:rFonts w:ascii="Arial" w:cs="Arial" w:eastAsia="Arial" w:hAnsi="Arial"/>
              <w:color w:val="666666"/>
              <w:sz w:val="18"/>
              <w:szCs w:val="18"/>
            </w:rPr>
          </w:pPr>
          <w:r w:rsidDel="00000000" w:rsidR="00000000" w:rsidRPr="00000000">
            <w:rPr>
              <w:rFonts w:ascii="Arial" w:cs="Arial" w:eastAsia="Arial" w:hAnsi="Arial"/>
              <w:color w:val="666666"/>
              <w:sz w:val="18"/>
              <w:szCs w:val="18"/>
              <w:rtl w:val="0"/>
            </w:rPr>
            <w:t xml:space="preserve">Solar kit lesson 1 - Introducing the solar kit and garden light</w:t>
          </w:r>
        </w:p>
        <w:p w:rsidR="00000000" w:rsidDel="00000000" w:rsidP="00000000" w:rsidRDefault="00000000" w:rsidRPr="00000000" w14:paraId="0000002B">
          <w:pPr>
            <w:spacing w:line="276" w:lineRule="auto"/>
            <w:ind w:left="90" w:right="-234.09448818897602" w:firstLine="0"/>
            <w:rPr>
              <w:rFonts w:ascii="Arial" w:cs="Arial" w:eastAsia="Arial" w:hAnsi="Arial"/>
              <w:color w:val="666666"/>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2C">
          <w:pPr>
            <w:widowControl w:val="0"/>
            <w:spacing w:line="240" w:lineRule="auto"/>
            <w:ind w:right="150"/>
            <w:jc w:val="right"/>
            <w:rPr>
              <w:rFonts w:ascii="Arial" w:cs="Arial" w:eastAsia="Arial" w:hAnsi="Arial"/>
              <w:color w:val="666666"/>
              <w:sz w:val="18"/>
              <w:szCs w:val="18"/>
            </w:rPr>
          </w:pPr>
          <w:r w:rsidDel="00000000" w:rsidR="00000000" w:rsidRPr="00000000">
            <w:rPr>
              <w:rFonts w:ascii="Arial" w:cs="Arial" w:eastAsia="Arial" w:hAnsi="Arial"/>
              <w:color w:val="666666"/>
              <w:sz w:val="18"/>
              <w:szCs w:val="18"/>
              <w:rtl w:val="0"/>
            </w:rPr>
            <w:t xml:space="preserve">Experiment - Answers</w:t>
          </w:r>
        </w:p>
        <w:p w:rsidR="00000000" w:rsidDel="00000000" w:rsidP="00000000" w:rsidRDefault="00000000" w:rsidRPr="00000000" w14:paraId="0000002D">
          <w:pPr>
            <w:widowControl w:val="0"/>
            <w:spacing w:line="240" w:lineRule="auto"/>
            <w:ind w:right="150"/>
            <w:jc w:val="right"/>
            <w:rPr>
              <w:rFonts w:ascii="Arial" w:cs="Arial" w:eastAsia="Arial" w:hAnsi="Arial"/>
              <w:color w:val="666666"/>
              <w:sz w:val="18"/>
              <w:szCs w:val="18"/>
            </w:rPr>
          </w:pPr>
          <w:r w:rsidDel="00000000" w:rsidR="00000000" w:rsidRPr="00000000">
            <w:rPr>
              <w:rtl w:val="0"/>
            </w:rPr>
          </w:r>
        </w:p>
        <w:p w:rsidR="00000000" w:rsidDel="00000000" w:rsidP="00000000" w:rsidRDefault="00000000" w:rsidRPr="00000000" w14:paraId="0000002E">
          <w:pPr>
            <w:widowControl w:val="0"/>
            <w:spacing w:line="240" w:lineRule="auto"/>
            <w:ind w:right="150"/>
            <w:jc w:val="right"/>
            <w:rPr>
              <w:rFonts w:ascii="Arial" w:cs="Arial" w:eastAsia="Arial" w:hAnsi="Arial"/>
              <w:color w:val="666666"/>
              <w:sz w:val="18"/>
              <w:szCs w:val="18"/>
            </w:rPr>
          </w:pPr>
          <w:r w:rsidDel="00000000" w:rsidR="00000000" w:rsidRPr="00000000">
            <w:rPr>
              <w:rtl w:val="0"/>
            </w:rPr>
          </w:r>
        </w:p>
      </w:tc>
    </w:tr>
  </w:tbl>
  <w:p w:rsidR="00000000" w:rsidDel="00000000" w:rsidP="00000000" w:rsidRDefault="00000000" w:rsidRPr="00000000" w14:paraId="0000002F">
    <w:pPr>
      <w:spacing w:line="276" w:lineRule="auto"/>
      <w:ind w:left="-720" w:right="-690" w:firstLine="0"/>
      <w:rPr>
        <w:rFonts w:ascii="Arial" w:cs="Arial" w:eastAsia="Arial" w:hAnsi="Arial"/>
        <w:color w:val="666666"/>
      </w:rPr>
    </w:pPr>
    <w:r w:rsidDel="00000000" w:rsidR="00000000" w:rsidRPr="00000000">
      <w:rPr>
        <w:rtl w:val="0"/>
      </w:rPr>
    </w:r>
  </w:p>
  <w:p w:rsidR="00000000" w:rsidDel="00000000" w:rsidP="00000000" w:rsidRDefault="00000000" w:rsidRPr="00000000" w14:paraId="00000030">
    <w:pPr>
      <w:spacing w:line="276" w:lineRule="auto"/>
      <w:ind w:left="7920" w:right="-234.09448818897602" w:firstLine="0"/>
      <w:jc w:val="right"/>
      <w:rPr>
        <w:rFonts w:ascii="Arial" w:cs="Arial" w:eastAsia="Arial" w:hAnsi="Arial"/>
        <w:color w:val="666666"/>
        <w:sz w:val="18"/>
        <w:szCs w:val="1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Quicksand" w:cs="Quicksand" w:eastAsia="Quicksand" w:hAnsi="Quicksand"/>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Quicksand-regular.ttf"/><Relationship Id="rId2" Type="http://schemas.openxmlformats.org/officeDocument/2006/relationships/font" Target="fonts/Quicksand-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zRTIUlS0gUfO63j6qLWOaWgjoUA==">AMUW2mXXI6RZFUx5Cb+JlAEfBKSA2XhcSq5KRKsAOFi9avpilRpo0Y89YlkJjWmI+iFh0K74nuKJkRLGUbK8Ty/uX1kJK4ZB6ZZAFnHEcb6Re3FCBIQ3v51nT5Ff4z67+mak7hVYvtRN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